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ADE" w:rsidRDefault="005C1ADE"/>
    <w:p w:rsidR="009E4BB7" w:rsidRDefault="009E4BB7"/>
    <w:p w:rsidR="009E4BB7" w:rsidRDefault="009E4BB7"/>
    <w:tbl>
      <w:tblPr>
        <w:tblW w:w="7500" w:type="dxa"/>
        <w:jc w:val="center"/>
        <w:tblCellMar>
          <w:left w:w="0" w:type="dxa"/>
          <w:right w:w="0" w:type="dxa"/>
        </w:tblCellMar>
        <w:tblLook w:val="04A0"/>
      </w:tblPr>
      <w:tblGrid>
        <w:gridCol w:w="1317"/>
        <w:gridCol w:w="2691"/>
        <w:gridCol w:w="585"/>
        <w:gridCol w:w="2907"/>
      </w:tblGrid>
      <w:tr w:rsidR="009E4BB7" w:rsidRPr="009E4BB7" w:rsidTr="009E4BB7">
        <w:trPr>
          <w:jc w:val="center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75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24"/>
              <w:gridCol w:w="604"/>
              <w:gridCol w:w="4672"/>
            </w:tblGrid>
            <w:tr w:rsidR="009E4BB7" w:rsidRPr="009E4BB7">
              <w:trPr>
                <w:trHeight w:val="1200"/>
              </w:trPr>
              <w:tc>
                <w:tcPr>
                  <w:tcW w:w="2100" w:type="dxa"/>
                  <w:shd w:val="clear" w:color="auto" w:fill="auto"/>
                  <w:vAlign w:val="center"/>
                  <w:hideMark/>
                </w:tcPr>
                <w:p w:rsidR="009E4BB7" w:rsidRPr="009E4BB7" w:rsidRDefault="00223703" w:rsidP="009E4BB7">
                  <w:pPr>
                    <w:jc w:val="right"/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Cs w:val="24"/>
                      <w:vertAlign w:val="baseline"/>
                      <w:lang w:eastAsia="it-IT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noProof/>
                      <w:color w:val="auto"/>
                      <w:szCs w:val="24"/>
                      <w:vertAlign w:val="baseline"/>
                      <w:lang w:eastAsia="it-IT"/>
                    </w:rPr>
                    <w:drawing>
                      <wp:inline distT="0" distB="0" distL="0" distR="0">
                        <wp:extent cx="1047750" cy="333375"/>
                        <wp:effectExtent l="19050" t="0" r="0" b="0"/>
                        <wp:docPr id="1" name="Immagine 1" descr="http://win.cusi.it/Loghi/th_Parm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 descr="http://win.cusi.it/Loghi/th_Parm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70" w:type="dxa"/>
                  <w:shd w:val="clear" w:color="auto" w:fill="auto"/>
                  <w:vAlign w:val="center"/>
                  <w:hideMark/>
                </w:tcPr>
                <w:p w:rsidR="009E4BB7" w:rsidRPr="009E4BB7" w:rsidRDefault="009E4BB7" w:rsidP="009E4BB7">
                  <w:pPr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Cs w:val="24"/>
                      <w:vertAlign w:val="baseline"/>
                      <w:lang w:eastAsia="it-IT"/>
                    </w:rPr>
                  </w:pPr>
                  <w:r w:rsidRPr="009E4BB7"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Cs w:val="24"/>
                      <w:vertAlign w:val="baseline"/>
                      <w:lang w:eastAsia="it-IT"/>
                    </w:rPr>
                    <w:t> </w:t>
                  </w:r>
                </w:p>
              </w:tc>
              <w:tc>
                <w:tcPr>
                  <w:tcW w:w="4410" w:type="dxa"/>
                  <w:shd w:val="clear" w:color="auto" w:fill="auto"/>
                  <w:vAlign w:val="center"/>
                  <w:hideMark/>
                </w:tcPr>
                <w:p w:rsidR="009E4BB7" w:rsidRPr="009E4BB7" w:rsidRDefault="009E4BB7" w:rsidP="009E4BB7">
                  <w:pPr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Cs w:val="24"/>
                      <w:vertAlign w:val="baseline"/>
                      <w:lang w:eastAsia="it-IT"/>
                    </w:rPr>
                  </w:pPr>
                  <w:r w:rsidRPr="009E4BB7">
                    <w:rPr>
                      <w:rFonts w:ascii="Times New Roman" w:eastAsia="Times New Roman" w:hAnsi="Times New Roman" w:cs="Times New Roman"/>
                      <w:b w:val="0"/>
                      <w:bCs w:val="0"/>
                      <w:color w:val="auto"/>
                      <w:szCs w:val="24"/>
                      <w:vertAlign w:val="baseline"/>
                      <w:lang w:eastAsia="it-IT"/>
                    </w:rPr>
                    <w:t>CUS Parma</w:t>
                  </w:r>
                </w:p>
              </w:tc>
            </w:tr>
          </w:tbl>
          <w:p w:rsidR="009E4BB7" w:rsidRPr="009E4BB7" w:rsidRDefault="009E4BB7" w:rsidP="009E4BB7">
            <w:pPr>
              <w:spacing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</w:p>
        </w:tc>
      </w:tr>
      <w:tr w:rsidR="009E4BB7" w:rsidRPr="009E4BB7" w:rsidTr="009E4BB7">
        <w:trPr>
          <w:trHeight w:val="450"/>
          <w:jc w:val="center"/>
        </w:trPr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e-mail </w:t>
            </w:r>
          </w:p>
        </w:tc>
        <w:tc>
          <w:tcPr>
            <w:tcW w:w="2340" w:type="dxa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</w:t>
            </w:r>
            <w:hyperlink r:id="rId6" w:tgtFrame="_blank" w:history="1">
              <w:r w:rsidRPr="009E4BB7">
                <w:rPr>
                  <w:rFonts w:ascii="Helvetica" w:eastAsia="Times New Roman" w:hAnsi="Helvetica" w:cs="Helvetica"/>
                  <w:b w:val="0"/>
                  <w:bCs w:val="0"/>
                  <w:color w:val="2698DE"/>
                  <w:sz w:val="21"/>
                  <w:vertAlign w:val="baseline"/>
                  <w:lang w:eastAsia="it-IT"/>
                </w:rPr>
                <w:t>segreteria@cusparma.it</w:t>
              </w:r>
            </w:hyperlink>
          </w:p>
        </w:tc>
        <w:tc>
          <w:tcPr>
            <w:tcW w:w="585" w:type="dxa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sz w:val="21"/>
                <w:vertAlign w:val="baseline"/>
                <w:lang w:eastAsia="it-IT"/>
              </w:rPr>
              <w:t>web</w:t>
            </w:r>
          </w:p>
        </w:tc>
        <w:tc>
          <w:tcPr>
            <w:tcW w:w="3345" w:type="dxa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</w:t>
            </w:r>
            <w:hyperlink r:id="rId7" w:tgtFrame="_blank" w:history="1">
              <w:r w:rsidRPr="009E4BB7">
                <w:rPr>
                  <w:rFonts w:ascii="Helvetica" w:eastAsia="Times New Roman" w:hAnsi="Helvetica" w:cs="Helvetica"/>
                  <w:b w:val="0"/>
                  <w:bCs w:val="0"/>
                  <w:color w:val="2698DE"/>
                  <w:sz w:val="21"/>
                  <w:vertAlign w:val="baseline"/>
                  <w:lang w:eastAsia="it-IT"/>
                </w:rPr>
                <w:t>www.cusparma.it</w:t>
              </w:r>
            </w:hyperlink>
          </w:p>
        </w:tc>
      </w:tr>
      <w:tr w:rsidR="009E4BB7" w:rsidRPr="009E4BB7" w:rsidTr="009E4BB7">
        <w:trPr>
          <w:trHeight w:val="375"/>
          <w:jc w:val="center"/>
        </w:trPr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sz w:val="21"/>
                <w:vertAlign w:val="baseline"/>
                <w:lang w:eastAsia="it-IT"/>
              </w:rPr>
              <w:t>Tel. </w:t>
            </w:r>
          </w:p>
        </w:tc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0521 905532</w:t>
            </w:r>
          </w:p>
        </w:tc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sz w:val="21"/>
                <w:vertAlign w:val="baseline"/>
                <w:lang w:eastAsia="it-IT"/>
              </w:rPr>
              <w:t>Fax </w:t>
            </w:r>
          </w:p>
        </w:tc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0521 905531</w:t>
            </w:r>
          </w:p>
        </w:tc>
      </w:tr>
      <w:tr w:rsidR="009E4BB7" w:rsidRPr="009E4BB7" w:rsidTr="009E4BB7">
        <w:trPr>
          <w:trHeight w:val="450"/>
          <w:jc w:val="center"/>
        </w:trPr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sz w:val="21"/>
                <w:vertAlign w:val="baseline"/>
                <w:lang w:eastAsia="it-IT"/>
              </w:rPr>
              <w:t>Sede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E4BB7" w:rsidRPr="009E4BB7" w:rsidRDefault="009E4BB7" w:rsidP="009E4BB7">
            <w:pPr>
              <w:spacing w:after="225"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Parco Area delle Scienze, 105 A- 43124 Parma</w:t>
            </w:r>
          </w:p>
        </w:tc>
      </w:tr>
      <w:tr w:rsidR="009E4BB7" w:rsidRPr="009E4BB7" w:rsidTr="009E4BB7">
        <w:trPr>
          <w:trHeight w:val="450"/>
          <w:jc w:val="center"/>
        </w:trPr>
        <w:tc>
          <w:tcPr>
            <w:tcW w:w="0" w:type="auto"/>
            <w:vAlign w:val="center"/>
            <w:hideMark/>
          </w:tcPr>
          <w:p w:rsidR="009E4BB7" w:rsidRPr="009E4BB7" w:rsidRDefault="009E4BB7" w:rsidP="009E4BB7">
            <w:pPr>
              <w:spacing w:line="357" w:lineRule="atLeast"/>
              <w:jc w:val="righ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sz w:val="21"/>
                <w:vertAlign w:val="baseline"/>
                <w:lang w:eastAsia="it-IT"/>
              </w:rPr>
              <w:t>Presidente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9E4BB7" w:rsidRPr="009E4BB7" w:rsidRDefault="009E4BB7" w:rsidP="009E4BB7">
            <w:pPr>
              <w:spacing w:line="357" w:lineRule="atLeast"/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</w:pPr>
            <w:r w:rsidRPr="009E4BB7">
              <w:rPr>
                <w:rFonts w:ascii="Helvetica" w:eastAsia="Times New Roman" w:hAnsi="Helvetica" w:cs="Helvetica"/>
                <w:b w:val="0"/>
                <w:bCs w:val="0"/>
                <w:sz w:val="21"/>
                <w:szCs w:val="21"/>
                <w:vertAlign w:val="baseline"/>
                <w:lang w:eastAsia="it-IT"/>
              </w:rPr>
              <w:t> Michele Ventura</w:t>
            </w:r>
          </w:p>
        </w:tc>
      </w:tr>
    </w:tbl>
    <w:p w:rsidR="009E4BB7" w:rsidRDefault="009E4BB7"/>
    <w:p w:rsidR="009E4BB7" w:rsidRDefault="009E4BB7"/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Pr="009E4BB7" w:rsidRDefault="009E4BB7" w:rsidP="009E4BB7">
      <w:pPr>
        <w:shd w:val="clear" w:color="auto" w:fill="FFFFFF"/>
        <w:jc w:val="center"/>
        <w:outlineLvl w:val="1"/>
        <w:rPr>
          <w:rFonts w:eastAsia="Times New Roman"/>
          <w:color w:val="2E2E2E"/>
          <w:sz w:val="18"/>
          <w:szCs w:val="18"/>
          <w:vertAlign w:val="baseline"/>
          <w:lang w:eastAsia="it-IT"/>
        </w:rPr>
      </w:pPr>
      <w:r w:rsidRPr="009E4BB7">
        <w:rPr>
          <w:rFonts w:eastAsia="Times New Roman"/>
          <w:caps/>
          <w:color w:val="0173B9"/>
          <w:sz w:val="23"/>
          <w:szCs w:val="23"/>
          <w:bdr w:val="none" w:sz="0" w:space="0" w:color="auto" w:frame="1"/>
          <w:shd w:val="clear" w:color="auto" w:fill="C2DEEE"/>
          <w:vertAlign w:val="baseline"/>
          <w:lang w:eastAsia="it-IT"/>
        </w:rPr>
        <w:t>CUS PARMA VI PRESENTA IL SITO CNU 2015</w:t>
      </w:r>
    </w:p>
    <w:p w:rsidR="009E4BB7" w:rsidRPr="009E4BB7" w:rsidRDefault="009E4BB7" w:rsidP="009E4BB7">
      <w:pPr>
        <w:spacing w:after="150"/>
        <w:jc w:val="center"/>
        <w:rPr>
          <w:rFonts w:eastAsia="Times New Roman"/>
          <w:b w:val="0"/>
          <w:bCs w:val="0"/>
          <w:i/>
          <w:iCs/>
          <w:color w:val="143D5C"/>
          <w:sz w:val="18"/>
          <w:szCs w:val="18"/>
          <w:vertAlign w:val="baseline"/>
          <w:lang w:eastAsia="it-IT"/>
        </w:rPr>
      </w:pPr>
      <w:r w:rsidRPr="009E4BB7">
        <w:rPr>
          <w:rFonts w:eastAsia="Times New Roman"/>
          <w:b w:val="0"/>
          <w:bCs w:val="0"/>
          <w:i/>
          <w:iCs/>
          <w:color w:val="143D5C"/>
          <w:sz w:val="18"/>
          <w:szCs w:val="18"/>
          <w:vertAlign w:val="baseline"/>
          <w:lang w:eastAsia="it-IT"/>
        </w:rPr>
        <w:t>30/03/2015</w:t>
      </w:r>
    </w:p>
    <w:p w:rsidR="009E4BB7" w:rsidRPr="009E4BB7" w:rsidRDefault="009E4BB7" w:rsidP="009E4BB7">
      <w:pPr>
        <w:spacing w:after="150"/>
        <w:jc w:val="center"/>
        <w:rPr>
          <w:rFonts w:eastAsia="Times New Roman"/>
          <w:color w:val="143D5C"/>
          <w:sz w:val="18"/>
          <w:szCs w:val="18"/>
          <w:vertAlign w:val="baseline"/>
          <w:lang w:eastAsia="it-IT"/>
        </w:rPr>
      </w:pPr>
      <w:r w:rsidRPr="009E4BB7">
        <w:rPr>
          <w:rFonts w:eastAsia="Times New Roman"/>
          <w:color w:val="143D5C"/>
          <w:sz w:val="18"/>
          <w:szCs w:val="18"/>
          <w:vertAlign w:val="baseline"/>
          <w:lang w:eastAsia="it-IT"/>
        </w:rPr>
        <w:t>www.cnu2015.it</w:t>
      </w:r>
    </w:p>
    <w:p w:rsidR="009E4BB7" w:rsidRPr="009E4BB7" w:rsidRDefault="009E4BB7" w:rsidP="009E4BB7">
      <w:pPr>
        <w:spacing w:after="150"/>
        <w:jc w:val="center"/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</w:pPr>
      <w:r w:rsidRPr="009E4BB7"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  <w:t>E' online il nuovo sito dei CNU 2015.</w:t>
      </w:r>
    </w:p>
    <w:p w:rsidR="009E4BB7" w:rsidRDefault="009E4BB7" w:rsidP="009E4BB7">
      <w:pPr>
        <w:jc w:val="center"/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</w:pPr>
      <w:r w:rsidRPr="009E4BB7"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  <w:t>Al link</w:t>
      </w:r>
      <w:r w:rsidRPr="009E4BB7">
        <w:rPr>
          <w:rFonts w:eastAsia="Times New Roman"/>
          <w:b w:val="0"/>
          <w:bCs w:val="0"/>
          <w:color w:val="143D5C"/>
          <w:sz w:val="18"/>
          <w:vertAlign w:val="baseline"/>
          <w:lang w:eastAsia="it-IT"/>
        </w:rPr>
        <w:t> </w:t>
      </w:r>
      <w:hyperlink r:id="rId8" w:history="1">
        <w:r w:rsidRPr="009E4BB7">
          <w:rPr>
            <w:rFonts w:eastAsia="Times New Roman"/>
            <w:color w:val="143D5C"/>
            <w:sz w:val="18"/>
            <w:vertAlign w:val="baseline"/>
            <w:lang w:eastAsia="it-IT"/>
          </w:rPr>
          <w:t>www.cnu2015.it</w:t>
        </w:r>
      </w:hyperlink>
      <w:r w:rsidRPr="009E4BB7"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  <w:t> potrete trovare qualsiasi informzione relativa all'ospitalià, agli sport che parteciperanno alla manifestazione e potrete seguire gli aggiornamenti delle gare in diretta dal 15 al 24 Maggio.</w:t>
      </w:r>
    </w:p>
    <w:p w:rsidR="009E4BB7" w:rsidRPr="009E4BB7" w:rsidRDefault="009E4BB7" w:rsidP="009E4BB7">
      <w:pPr>
        <w:jc w:val="center"/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</w:pPr>
    </w:p>
    <w:p w:rsidR="009E4BB7" w:rsidRPr="009E4BB7" w:rsidRDefault="00223703" w:rsidP="009E4BB7">
      <w:pPr>
        <w:jc w:val="center"/>
        <w:rPr>
          <w:rFonts w:eastAsia="Times New Roman"/>
          <w:b w:val="0"/>
          <w:bCs w:val="0"/>
          <w:color w:val="143D5C"/>
          <w:sz w:val="18"/>
          <w:szCs w:val="18"/>
          <w:vertAlign w:val="baseline"/>
          <w:lang w:eastAsia="it-IT"/>
        </w:rPr>
      </w:pPr>
      <w:r>
        <w:rPr>
          <w:rFonts w:eastAsia="Times New Roman"/>
          <w:noProof/>
          <w:color w:val="143D5C"/>
          <w:sz w:val="18"/>
          <w:szCs w:val="18"/>
          <w:vertAlign w:val="baseline"/>
          <w:lang w:eastAsia="it-IT"/>
        </w:rPr>
        <w:drawing>
          <wp:inline distT="0" distB="0" distL="0" distR="0">
            <wp:extent cx="4762500" cy="2514600"/>
            <wp:effectExtent l="19050" t="0" r="0" b="0"/>
            <wp:docPr id="2" name="Immagine 3" descr="http://www.cusparma.it/news/upload/FrontEnd/img_7ccc71e9-2bf4-441a-87c4-5763248d9674.ax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http://www.cusparma.it/news/upload/FrontEnd/img_7ccc71e9-2bf4-441a-87c4-5763248d9674.ax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jc w:val="center"/>
      </w:pP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rStyle w:val="Enfasigrassetto"/>
          <w:color w:val="3B3B3B"/>
        </w:rPr>
        <w:lastRenderedPageBreak/>
        <w:t>ACCREDITAMENTO AI CAMPIONATI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rStyle w:val="Enfasigrassetto"/>
          <w:color w:val="3B3B3B"/>
        </w:rPr>
        <w:t>DOVE:</w:t>
      </w:r>
      <w:r>
        <w:rPr>
          <w:rStyle w:val="apple-converted-space"/>
          <w:b/>
          <w:bCs/>
          <w:color w:val="3B3B3B"/>
        </w:rPr>
        <w:t> </w:t>
      </w:r>
      <w:r>
        <w:rPr>
          <w:color w:val="3B3B3B"/>
        </w:rPr>
        <w:t>Palazzo dei Congressi – Salsomaggiore Terme (PR)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rStyle w:val="Enfasigrassetto"/>
          <w:color w:val="3B3B3B"/>
        </w:rPr>
        <w:t>COME:</w:t>
      </w:r>
      <w:r>
        <w:rPr>
          <w:rStyle w:val="apple-converted-space"/>
          <w:color w:val="3B3B3B"/>
        </w:rPr>
        <w:t> </w:t>
      </w:r>
      <w:r>
        <w:rPr>
          <w:color w:val="3B3B3B"/>
        </w:rPr>
        <w:t>Per essere accreditati ai Campionati Nazionali Universitari dovrà essere esibito ai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componenti la Commissione di Controllo (CdC) CUSI presenti in sede di gara, un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documento d’identità valido e legalmente riconosciuto nonché, nelle sole fasi finali od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uniche, versare la quota individuale di partecipazione di € 8,00=.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L’atleta iscritto tramite il CUS dovrà, inoltre, consegnare il certificato d’iscrizione all’anno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accademico in corso, fatto salvo quanto specificato al precedente art. 2, ovvero copia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dell’attestazione di pagamento di una qualunque rata delle tasse universitarie 2014/15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autenticata dal CUS di appartenenza, oppure presentare l’originale della stessa. Gli atleti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iscritti individualmente tramite il CUSI dovranno presentare la documentazione prevista al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precedente art. 3, punto b, commi b1, b2. Il documento di riconoscimento e le ricevute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delle tasse, anche se già utilizzati in precedenti gare ed incontri effettuati nell’ambito di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manifestazioni del CUSI dovranno essere nuovamente esibiti; invece non dovrà essere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prodotto un nuovo certificato di studio se già consegnato nelle fasi preliminari. Il CUSI non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può accettare le “autocertificazioni” di cui alla L.127/ 97 (Legge Bassanini) e successive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modificazioni, e pertanto l’atleta sprovvisto di documento d’identità e di studio non potrà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assolutamente prendere parte alle gare. In casi eccezionali e sufficientemente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documentati, la CdC potrà prendere in considerazione eventuali fotocopie di documenti,</w:t>
      </w:r>
    </w:p>
    <w:p w:rsidR="009E4BB7" w:rsidRDefault="009E4BB7" w:rsidP="009E4BB7">
      <w:pPr>
        <w:pStyle w:val="NormaleWeb"/>
        <w:shd w:val="clear" w:color="auto" w:fill="FFFFFF"/>
        <w:spacing w:before="0" w:beforeAutospacing="0" w:after="0" w:afterAutospacing="0" w:line="480" w:lineRule="auto"/>
        <w:jc w:val="both"/>
        <w:rPr>
          <w:color w:val="3B3B3B"/>
        </w:rPr>
      </w:pPr>
      <w:r>
        <w:rPr>
          <w:color w:val="3B3B3B"/>
        </w:rPr>
        <w:t>d’identità e di studio, per una possibile ammissione alle gare.</w:t>
      </w:r>
    </w:p>
    <w:p w:rsidR="00214184" w:rsidRDefault="00214184" w:rsidP="00223703">
      <w:pPr>
        <w:pStyle w:val="Titolo1"/>
        <w:shd w:val="clear" w:color="auto" w:fill="141517"/>
        <w:spacing w:before="0" w:after="0"/>
        <w:jc w:val="center"/>
        <w:rPr>
          <w:color w:val="FFFFFF"/>
          <w:sz w:val="30"/>
          <w:szCs w:val="30"/>
        </w:rPr>
      </w:pPr>
    </w:p>
    <w:p w:rsidR="00214184" w:rsidRDefault="00214184" w:rsidP="00214184">
      <w:pPr>
        <w:shd w:val="clear" w:color="auto" w:fill="FFFFFF"/>
        <w:rPr>
          <w:color w:val="777777"/>
          <w:sz w:val="23"/>
          <w:szCs w:val="23"/>
        </w:rPr>
      </w:pPr>
    </w:p>
    <w:p w:rsidR="00E02EB9" w:rsidRDefault="00E02EB9" w:rsidP="00E02EB9">
      <w:pPr>
        <w:pStyle w:val="Titolo3"/>
        <w:shd w:val="clear" w:color="auto" w:fill="FFFFFF"/>
        <w:spacing w:before="0" w:after="450"/>
        <w:rPr>
          <w:color w:val="232323"/>
          <w:sz w:val="45"/>
          <w:szCs w:val="45"/>
        </w:rPr>
      </w:pPr>
      <w:r>
        <w:rPr>
          <w:color w:val="232323"/>
          <w:sz w:val="45"/>
          <w:szCs w:val="45"/>
        </w:rPr>
        <w:t>COME ARRIVARE A SALSOMAGGIORE TERME</w:t>
      </w:r>
    </w:p>
    <w:p w:rsidR="00E02EB9" w:rsidRDefault="00E02EB9" w:rsidP="00E02EB9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384" w:lineRule="atLeast"/>
        <w:ind w:left="0"/>
        <w:rPr>
          <w:color w:val="3B3B3B"/>
          <w:szCs w:val="24"/>
        </w:rPr>
      </w:pPr>
      <w:r>
        <w:rPr>
          <w:color w:val="3B3B3B"/>
        </w:rPr>
        <w:t>Comune di Salsomaggiore – Info Viabilità Locale</w:t>
      </w:r>
      <w:r>
        <w:rPr>
          <w:color w:val="3B3B3B"/>
        </w:rPr>
        <w:br/>
        <w:t>Comando Polizia Municipale</w:t>
      </w:r>
      <w:r>
        <w:rPr>
          <w:color w:val="3B3B3B"/>
        </w:rPr>
        <w:br/>
        <w:t>Piazzale Stazione</w:t>
      </w:r>
      <w:r>
        <w:rPr>
          <w:color w:val="3B3B3B"/>
        </w:rPr>
        <w:br/>
        <w:t>43039 Salsomaggiore Terme</w:t>
      </w:r>
    </w:p>
    <w:p w:rsidR="00E02EB9" w:rsidRDefault="00E02EB9" w:rsidP="00E02E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lastRenderedPageBreak/>
        <w:t>Tel: +39 0524 205011</w:t>
      </w:r>
    </w:p>
    <w:p w:rsidR="00E02EB9" w:rsidRDefault="00E02EB9" w:rsidP="00E02E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Fax: +39 0524 205020</w:t>
      </w:r>
    </w:p>
    <w:p w:rsidR="00E02EB9" w:rsidRDefault="00E02EB9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rStyle w:val="Enfasigrassetto"/>
          <w:i/>
          <w:iCs/>
          <w:color w:val="3B3B3B"/>
        </w:rPr>
        <w:t>Distanze da Salsomaggiore Terme:</w:t>
      </w:r>
      <w:r>
        <w:rPr>
          <w:rStyle w:val="apple-converted-space"/>
          <w:b/>
          <w:bCs/>
          <w:i/>
          <w:iCs/>
          <w:color w:val="3B3B3B"/>
        </w:rPr>
        <w:t> </w:t>
      </w:r>
      <w:r>
        <w:rPr>
          <w:color w:val="3B3B3B"/>
        </w:rPr>
        <w:t>32 km da Parma, 40 km da Piacenza, 115 km da Milano e 122 km da Bologna.</w:t>
      </w:r>
    </w:p>
    <w:p w:rsidR="00E02EB9" w:rsidRPr="00E02EB9" w:rsidRDefault="00E02EB9" w:rsidP="00E02EB9">
      <w:pPr>
        <w:shd w:val="clear" w:color="auto" w:fill="FFFFFF"/>
        <w:spacing w:line="384" w:lineRule="atLeast"/>
        <w:rPr>
          <w:b w:val="0"/>
          <w:color w:val="FF0000"/>
          <w:sz w:val="32"/>
        </w:rPr>
      </w:pPr>
      <w:r w:rsidRPr="00E02EB9">
        <w:rPr>
          <w:rStyle w:val="Enfasigrassetto"/>
          <w:b/>
          <w:i/>
          <w:iCs/>
          <w:color w:val="FF0000"/>
          <w:sz w:val="32"/>
        </w:rPr>
        <w:t>Per raggiungere Salsomaggiore in auto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via Emilia, tratto Parma – Piacenza; Autostrada del Sole A1, uscita Fidenza (12 km); Autostrada Parma – La Spezia A15, uscita Fidenza; Autostrada Brescia – Torino A21, uscita Fidenza (12 km) per ulteriori informazioni</w:t>
      </w:r>
      <w:hyperlink r:id="rId10" w:history="1">
        <w:r>
          <w:rPr>
            <w:rStyle w:val="apple-converted-space"/>
            <w:color w:val="3399CC"/>
          </w:rPr>
          <w:t> </w:t>
        </w:r>
        <w:r>
          <w:rPr>
            <w:rStyle w:val="Collegamentoipertestuale"/>
            <w:color w:val="3399CC"/>
          </w:rPr>
          <w:t>Autostrade per l’Italia</w:t>
        </w:r>
      </w:hyperlink>
      <w:r>
        <w:rPr>
          <w:color w:val="3B3B3B"/>
        </w:rPr>
        <w:t>.</w:t>
      </w:r>
    </w:p>
    <w:p w:rsidR="00E02EB9" w:rsidRPr="00E02EB9" w:rsidRDefault="00E02EB9" w:rsidP="00E02EB9">
      <w:pPr>
        <w:shd w:val="clear" w:color="auto" w:fill="FFFFFF"/>
        <w:spacing w:line="384" w:lineRule="atLeast"/>
        <w:rPr>
          <w:b w:val="0"/>
          <w:color w:val="FF0000"/>
          <w:sz w:val="32"/>
        </w:rPr>
      </w:pPr>
      <w:r w:rsidRPr="00E02EB9">
        <w:rPr>
          <w:rStyle w:val="Enfasigrassetto"/>
          <w:b/>
          <w:i/>
          <w:iCs/>
          <w:color w:val="FF0000"/>
          <w:sz w:val="32"/>
        </w:rPr>
        <w:t>Con altri mezzi di trasporto: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 in treno: rapidi collegamenti con la linea Milano – Bologna, da Fidenza cambio per Salsomaggiore (treno navetta). Sito internet</w:t>
      </w:r>
      <w:r>
        <w:rPr>
          <w:rStyle w:val="apple-converted-space"/>
          <w:color w:val="3B3B3B"/>
        </w:rPr>
        <w:t> </w:t>
      </w:r>
      <w:hyperlink r:id="rId11" w:history="1">
        <w:r>
          <w:rPr>
            <w:rStyle w:val="Collegamentoipertestuale"/>
            <w:color w:val="3399CC"/>
          </w:rPr>
          <w:t>www.trenitalia.it</w:t>
        </w:r>
      </w:hyperlink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 in autobus: Autoservizi TEP linea extraurbana. Sito internet</w:t>
      </w:r>
      <w:r>
        <w:rPr>
          <w:rStyle w:val="apple-converted-space"/>
          <w:color w:val="3B3B3B"/>
        </w:rPr>
        <w:t> </w:t>
      </w:r>
      <w:hyperlink r:id="rId12" w:history="1">
        <w:r>
          <w:rPr>
            <w:rStyle w:val="Collegamentoipertestuale"/>
            <w:color w:val="3399CC"/>
          </w:rPr>
          <w:t>www.tep.pr.it</w:t>
        </w:r>
      </w:hyperlink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In città è disponibile anche un servizio bus urbano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 in aereo: Aeroporto “G. Verdi” di Parma, distanza 32 km – Ufficio Prenotazioni tel. + 39 0521 9515. Sito internet</w:t>
      </w:r>
      <w:hyperlink r:id="rId13" w:history="1">
        <w:r>
          <w:rPr>
            <w:rStyle w:val="Collegamentoipertestuale"/>
            <w:color w:val="3399CC"/>
          </w:rPr>
          <w:t>http://www.parma-airport.it/italiano/</w:t>
        </w:r>
      </w:hyperlink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 w:rsidRPr="00E02EB9">
        <w:rPr>
          <w:rStyle w:val="Enfasigrassetto"/>
          <w:b/>
          <w:i/>
          <w:iCs/>
          <w:color w:val="FF0000"/>
          <w:sz w:val="32"/>
        </w:rPr>
        <w:t>Per essere informati sulla viabilità:</w:t>
      </w:r>
      <w:r w:rsidRPr="00E02EB9">
        <w:rPr>
          <w:b w:val="0"/>
          <w:color w:val="FF0000"/>
          <w:sz w:val="32"/>
        </w:rPr>
        <w:br/>
      </w:r>
      <w:r>
        <w:rPr>
          <w:color w:val="3B3B3B"/>
        </w:rPr>
        <w:t>Polizia Stradale: Centro Coordinamento Sicurezza Stradale</w:t>
      </w:r>
      <w:r>
        <w:rPr>
          <w:color w:val="3B3B3B"/>
        </w:rPr>
        <w:br/>
        <w:t>1518 call-center del numero di pubblica utilita’ Servizio Nazionale Viaggiare Informati. Il servizio e’ attivo 24 ore su 24, tutti i giorni dell’anno e fornisce informazioni sulla situazione del traffico nazionale.Autostrade S.p.A- Call center viabilità 840 04 21 21 – Attivo 24 ore su 24 tutti i giorni dell’anno, fornisce informazioni su: cantieri aperti e lavori in corso, condizioni meteo, traffico, incidenti, itinerari consigliati. Visita il sito</w:t>
      </w:r>
      <w:r>
        <w:rPr>
          <w:rStyle w:val="apple-converted-space"/>
          <w:color w:val="3B3B3B"/>
        </w:rPr>
        <w:t> </w:t>
      </w:r>
      <w:hyperlink r:id="rId14" w:history="1">
        <w:r>
          <w:rPr>
            <w:rStyle w:val="Collegamentoipertestuale"/>
            <w:color w:val="3399CC"/>
          </w:rPr>
          <w:t>Autostrade per l’Italia</w:t>
        </w:r>
      </w:hyperlink>
      <w:r>
        <w:rPr>
          <w:color w:val="3B3B3B"/>
        </w:rPr>
        <w:t>.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A.C.I. Numero Verde 803 116 unico numero per i Soci ACI e non Soci, attivo 365 giorni l’anno, 24 ore su 24.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Comando Polizia Municipale di Salsomaggiore Terme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Tel. 0524 205011 – Emergenza 800 451451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Orario di apertura: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 feriali dalle 9.00 alle 12.00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 mercoledì e venerdì anche dalle 15.00 alle 18.00</w:t>
      </w:r>
    </w:p>
    <w:p w:rsidR="00E02EB9" w:rsidRDefault="00E02EB9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color w:val="3B3B3B"/>
        </w:rPr>
        <w:t>CHIUSO nei giorni FESTIVI.</w:t>
      </w:r>
      <w:r>
        <w:rPr>
          <w:color w:val="3B3B3B"/>
        </w:rPr>
        <w:br/>
        <w:t> </w:t>
      </w:r>
    </w:p>
    <w:p w:rsidR="00E02EB9" w:rsidRDefault="00E02EB9" w:rsidP="00E02EB9">
      <w:pPr>
        <w:pStyle w:val="Titolo3"/>
        <w:shd w:val="clear" w:color="auto" w:fill="FFFFFF"/>
        <w:spacing w:before="0" w:after="450"/>
        <w:rPr>
          <w:color w:val="232323"/>
          <w:sz w:val="45"/>
          <w:szCs w:val="45"/>
        </w:rPr>
      </w:pPr>
      <w:r>
        <w:rPr>
          <w:color w:val="232323"/>
          <w:sz w:val="45"/>
          <w:szCs w:val="45"/>
        </w:rPr>
        <w:t>CONVENZIONE HOTEL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  <w:szCs w:val="24"/>
        </w:rPr>
      </w:pPr>
      <w:r>
        <w:rPr>
          <w:color w:val="3B3B3B"/>
        </w:rPr>
        <w:t>Le prenotazioni alberghiere saranno gestite da Convention Bureau</w:t>
      </w:r>
      <w:r>
        <w:rPr>
          <w:rStyle w:val="apple-converted-space"/>
          <w:color w:val="3B3B3B"/>
        </w:rPr>
        <w:t> </w:t>
      </w:r>
      <w:hyperlink r:id="rId15" w:history="1">
        <w:r>
          <w:rPr>
            <w:rStyle w:val="Collegamentoipertestuale"/>
            <w:color w:val="3399CC"/>
          </w:rPr>
          <w:t>(http://www.salsomaggioreconvention.it/</w:t>
        </w:r>
      </w:hyperlink>
      <w:r>
        <w:rPr>
          <w:color w:val="3B3B3B"/>
        </w:rPr>
        <w:t>) , che ha concordato le migliori tariffe per garantire agli atleti e dirigenti un soggiorno piacevole a Salsomaggiore.</w:t>
      </w:r>
      <w:r>
        <w:rPr>
          <w:color w:val="3B3B3B"/>
        </w:rPr>
        <w:br/>
        <w:t>Scaricate il modulo allegato, compilatelo ed inviatelo a</w:t>
      </w:r>
      <w:r>
        <w:rPr>
          <w:rStyle w:val="apple-converted-space"/>
          <w:color w:val="3B3B3B"/>
        </w:rPr>
        <w:t> </w:t>
      </w:r>
      <w:hyperlink r:id="rId16" w:history="1">
        <w:r>
          <w:rPr>
            <w:rStyle w:val="Collegamentoipertestuale"/>
            <w:color w:val="3399CC"/>
          </w:rPr>
          <w:t>booking@salsomaggioreconvention.it</w:t>
        </w:r>
      </w:hyperlink>
      <w:r>
        <w:rPr>
          <w:color w:val="3B3B3B"/>
        </w:rPr>
        <w:t>.</w:t>
      </w:r>
    </w:p>
    <w:p w:rsidR="00E02EB9" w:rsidRDefault="00E02EB9" w:rsidP="00E02EB9">
      <w:pPr>
        <w:pStyle w:val="Titolo5"/>
        <w:shd w:val="clear" w:color="auto" w:fill="FFFFFF"/>
        <w:spacing w:before="0" w:after="300"/>
        <w:rPr>
          <w:color w:val="FF0000"/>
          <w:sz w:val="33"/>
          <w:szCs w:val="33"/>
        </w:rPr>
      </w:pPr>
    </w:p>
    <w:p w:rsidR="00E02EB9" w:rsidRDefault="00E02EB9" w:rsidP="00E02EB9">
      <w:pPr>
        <w:pStyle w:val="Titolo5"/>
        <w:shd w:val="clear" w:color="auto" w:fill="FFFFFF"/>
        <w:spacing w:before="0" w:after="300"/>
        <w:rPr>
          <w:color w:val="232323"/>
          <w:sz w:val="33"/>
          <w:szCs w:val="33"/>
        </w:rPr>
      </w:pPr>
      <w:hyperlink r:id="rId17" w:history="1">
        <w:r>
          <w:rPr>
            <w:rStyle w:val="Collegamentoipertestuale"/>
            <w:color w:val="FF0000"/>
            <w:sz w:val="33"/>
            <w:szCs w:val="33"/>
          </w:rPr>
          <w:t>SCARICA IL MODULO</w:t>
        </w:r>
        <w:r>
          <w:rPr>
            <w:rStyle w:val="Collegamentoipertestuale"/>
            <w:color w:val="FF0000"/>
            <w:sz w:val="33"/>
            <w:szCs w:val="33"/>
          </w:rPr>
          <w:t xml:space="preserve"> </w:t>
        </w:r>
        <w:r>
          <w:rPr>
            <w:rStyle w:val="Collegamentoipertestuale"/>
            <w:color w:val="FF0000"/>
            <w:sz w:val="33"/>
            <w:szCs w:val="33"/>
          </w:rPr>
          <w:t>DI PRENOTAZIONE</w:t>
        </w:r>
      </w:hyperlink>
    </w:p>
    <w:p w:rsidR="00E02EB9" w:rsidRDefault="00E02EB9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color w:val="3B3B3B"/>
        </w:rPr>
        <w:t>Modalità di pagamento:</w:t>
      </w:r>
      <w:r>
        <w:rPr>
          <w:color w:val="3B3B3B"/>
        </w:rPr>
        <w:br/>
        <w:t>30% all’atto della prenotazione</w:t>
      </w:r>
      <w:r>
        <w:rPr>
          <w:color w:val="3B3B3B"/>
        </w:rPr>
        <w:br/>
        <w:t>40% all’atto della partenza</w:t>
      </w:r>
      <w:r>
        <w:rPr>
          <w:color w:val="3B3B3B"/>
        </w:rPr>
        <w:br/>
        <w:t>30% saldo direttamente all’albergoCodice Iban: IT08O0623065900000035479653 – Cassa Risparmio di Pr e Pc – Fil. Di Salsomaggiore – Ag 1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Agevolazioni previste per i partecipanti ai CNU2015 da Convention Bureau: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</w:t>
      </w:r>
      <w:r>
        <w:rPr>
          <w:rStyle w:val="apple-converted-space"/>
          <w:color w:val="3B3B3B"/>
        </w:rPr>
        <w:t> </w:t>
      </w:r>
      <w:r>
        <w:rPr>
          <w:rStyle w:val="Enfasigrassetto"/>
          <w:color w:val="3B3B3B"/>
        </w:rPr>
        <w:t>Menu sportivo</w:t>
      </w:r>
      <w:r>
        <w:rPr>
          <w:rStyle w:val="apple-converted-space"/>
          <w:color w:val="3B3B3B"/>
        </w:rPr>
        <w:t> </w:t>
      </w:r>
      <w:r>
        <w:rPr>
          <w:color w:val="3B3B3B"/>
        </w:rPr>
        <w:t>con ampia disponibilità di orario per le diverse esigente degli atleti;</w:t>
      </w:r>
    </w:p>
    <w:p w:rsidR="00E02EB9" w:rsidRDefault="00E02EB9" w:rsidP="00E02EB9">
      <w:pPr>
        <w:shd w:val="clear" w:color="auto" w:fill="FFFFFF"/>
        <w:spacing w:line="384" w:lineRule="atLeast"/>
        <w:rPr>
          <w:color w:val="3B3B3B"/>
        </w:rPr>
      </w:pPr>
      <w:r>
        <w:rPr>
          <w:color w:val="3B3B3B"/>
        </w:rPr>
        <w:t>-</w:t>
      </w:r>
      <w:r>
        <w:rPr>
          <w:rStyle w:val="apple-converted-space"/>
          <w:color w:val="3B3B3B"/>
        </w:rPr>
        <w:t> </w:t>
      </w:r>
      <w:r>
        <w:rPr>
          <w:rStyle w:val="Enfasigrassetto"/>
          <w:color w:val="3B3B3B"/>
        </w:rPr>
        <w:t>Cus Card</w:t>
      </w:r>
      <w:r>
        <w:rPr>
          <w:rStyle w:val="apple-converted-space"/>
          <w:color w:val="3B3B3B"/>
        </w:rPr>
        <w:t> </w:t>
      </w:r>
      <w:r>
        <w:rPr>
          <w:color w:val="3B3B3B"/>
        </w:rPr>
        <w:t>che prevede le seguenti agevolazioni:</w:t>
      </w:r>
    </w:p>
    <w:p w:rsid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Ingresso gratuito ad eventi serali organizzati per i CNU2015;</w:t>
      </w:r>
    </w:p>
    <w:p w:rsid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Accesso a Casa CUSI con wifi;</w:t>
      </w:r>
    </w:p>
    <w:p w:rsid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Bike sharing Salsomaggiore;</w:t>
      </w:r>
    </w:p>
    <w:p w:rsid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Sorteggio di n. 3 braccialetti tecnici sportivi life-style;</w:t>
      </w:r>
    </w:p>
    <w:p w:rsidR="00E02EB9" w:rsidRP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  <w:lang w:val="en-US"/>
        </w:rPr>
      </w:pPr>
      <w:r w:rsidRPr="00E02EB9">
        <w:rPr>
          <w:color w:val="3B3B3B"/>
          <w:lang w:val="en-US"/>
        </w:rPr>
        <w:t>Voucher sconto Fidenza Village Outlet;</w:t>
      </w:r>
    </w:p>
    <w:p w:rsidR="00E02EB9" w:rsidRDefault="00E02EB9" w:rsidP="00E02E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84" w:lineRule="atLeast"/>
        <w:ind w:left="0"/>
        <w:rPr>
          <w:color w:val="3B3B3B"/>
        </w:rPr>
      </w:pPr>
      <w:r>
        <w:rPr>
          <w:color w:val="3B3B3B"/>
        </w:rPr>
        <w:t>Convenzione con lavanderia per servizio presso alberghi;</w:t>
      </w:r>
    </w:p>
    <w:p w:rsidR="00E02EB9" w:rsidRDefault="00223703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noProof/>
          <w:color w:val="3B3B3B"/>
        </w:rPr>
        <w:drawing>
          <wp:inline distT="0" distB="0" distL="0" distR="0">
            <wp:extent cx="2857500" cy="1733550"/>
            <wp:effectExtent l="19050" t="0" r="0" b="0"/>
            <wp:docPr id="6" name="Immagine 6" descr="CUS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S CAR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B9" w:rsidRDefault="00E02EB9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color w:val="3B3B3B"/>
        </w:rPr>
        <w:t> </w:t>
      </w:r>
    </w:p>
    <w:p w:rsidR="00E02EB9" w:rsidRDefault="00E02EB9" w:rsidP="00E02EB9">
      <w:pPr>
        <w:pStyle w:val="Titolo3"/>
        <w:shd w:val="clear" w:color="auto" w:fill="FFFFFF"/>
        <w:spacing w:before="0" w:after="450"/>
        <w:rPr>
          <w:color w:val="232323"/>
          <w:sz w:val="45"/>
          <w:szCs w:val="45"/>
        </w:rPr>
      </w:pPr>
      <w:r>
        <w:rPr>
          <w:color w:val="232323"/>
          <w:sz w:val="45"/>
          <w:szCs w:val="45"/>
        </w:rPr>
        <w:lastRenderedPageBreak/>
        <w:t>PIANTINA DI SALSOMAGGIORE TERME</w:t>
      </w:r>
    </w:p>
    <w:p w:rsidR="00E02EB9" w:rsidRDefault="00223703" w:rsidP="00E02EB9">
      <w:pPr>
        <w:pStyle w:val="NormaleWeb"/>
        <w:shd w:val="clear" w:color="auto" w:fill="FFFFFF"/>
        <w:spacing w:before="0" w:beforeAutospacing="0" w:after="450" w:afterAutospacing="0" w:line="384" w:lineRule="atLeast"/>
        <w:rPr>
          <w:color w:val="3B3B3B"/>
        </w:rPr>
      </w:pPr>
      <w:r>
        <w:rPr>
          <w:noProof/>
          <w:color w:val="3399CC"/>
        </w:rPr>
        <w:drawing>
          <wp:inline distT="0" distB="0" distL="0" distR="0">
            <wp:extent cx="6105525" cy="5486400"/>
            <wp:effectExtent l="19050" t="0" r="9525" b="0"/>
            <wp:docPr id="7" name="Immagine 7" descr="piantin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antin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PIANTINA_COMPLETA_SCARICABILE"/>
    <w:bookmarkEnd w:id="0"/>
    <w:p w:rsidR="00E02EB9" w:rsidRDefault="00E02EB9" w:rsidP="00E02EB9">
      <w:pPr>
        <w:pStyle w:val="Titolo5"/>
        <w:shd w:val="clear" w:color="auto" w:fill="FFFFFF"/>
        <w:spacing w:before="0" w:after="300"/>
        <w:rPr>
          <w:color w:val="232323"/>
          <w:sz w:val="33"/>
          <w:szCs w:val="33"/>
        </w:rPr>
      </w:pPr>
      <w:r>
        <w:rPr>
          <w:color w:val="FF0000"/>
          <w:sz w:val="33"/>
          <w:szCs w:val="33"/>
        </w:rPr>
        <w:fldChar w:fldCharType="begin"/>
      </w:r>
      <w:r>
        <w:rPr>
          <w:color w:val="FF0000"/>
          <w:sz w:val="33"/>
          <w:szCs w:val="33"/>
        </w:rPr>
        <w:instrText>HYPERLINK  \l "_PIANTINA_COMPLETA_SCARICABILE"</w:instrText>
      </w:r>
      <w:r>
        <w:rPr>
          <w:color w:val="FF0000"/>
          <w:sz w:val="33"/>
          <w:szCs w:val="33"/>
        </w:rPr>
      </w:r>
      <w:r>
        <w:rPr>
          <w:color w:val="FF0000"/>
          <w:sz w:val="33"/>
          <w:szCs w:val="33"/>
        </w:rPr>
        <w:fldChar w:fldCharType="separate"/>
      </w:r>
      <w:r>
        <w:rPr>
          <w:rStyle w:val="Collegamentoipertestuale"/>
          <w:color w:val="FF0000"/>
          <w:sz w:val="33"/>
          <w:szCs w:val="33"/>
        </w:rPr>
        <w:t>PIANTINA COMPLETA SCARICABILE</w:t>
      </w:r>
      <w:r>
        <w:rPr>
          <w:color w:val="FF0000"/>
          <w:sz w:val="33"/>
          <w:szCs w:val="33"/>
        </w:rPr>
        <w:fldChar w:fldCharType="end"/>
      </w:r>
    </w:p>
    <w:p w:rsidR="00E02EB9" w:rsidRDefault="00E02EB9" w:rsidP="00214184">
      <w:pPr>
        <w:shd w:val="clear" w:color="auto" w:fill="FFFFFF"/>
        <w:rPr>
          <w:color w:val="777777"/>
          <w:sz w:val="23"/>
          <w:szCs w:val="23"/>
        </w:rPr>
      </w:pPr>
    </w:p>
    <w:sectPr w:rsidR="00E02EB9" w:rsidSect="005C1A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03515"/>
    <w:multiLevelType w:val="multilevel"/>
    <w:tmpl w:val="35C2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F00C1C"/>
    <w:multiLevelType w:val="multilevel"/>
    <w:tmpl w:val="2F6A7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9E4BB7"/>
    <w:rsid w:val="000254C4"/>
    <w:rsid w:val="0010763A"/>
    <w:rsid w:val="00214184"/>
    <w:rsid w:val="00223703"/>
    <w:rsid w:val="002620DE"/>
    <w:rsid w:val="003F0B48"/>
    <w:rsid w:val="00470B45"/>
    <w:rsid w:val="004C023F"/>
    <w:rsid w:val="005444CB"/>
    <w:rsid w:val="0059768E"/>
    <w:rsid w:val="005C1ADE"/>
    <w:rsid w:val="005E3D60"/>
    <w:rsid w:val="00610D7B"/>
    <w:rsid w:val="00722B29"/>
    <w:rsid w:val="0082241A"/>
    <w:rsid w:val="009B71E8"/>
    <w:rsid w:val="009D0F0C"/>
    <w:rsid w:val="009D1A69"/>
    <w:rsid w:val="009E400F"/>
    <w:rsid w:val="009E4BB7"/>
    <w:rsid w:val="00A463EA"/>
    <w:rsid w:val="00AA2976"/>
    <w:rsid w:val="00AD60E6"/>
    <w:rsid w:val="00BA1079"/>
    <w:rsid w:val="00BB48C7"/>
    <w:rsid w:val="00BE58A4"/>
    <w:rsid w:val="00CD27D9"/>
    <w:rsid w:val="00DE70F4"/>
    <w:rsid w:val="00DF6997"/>
    <w:rsid w:val="00E02EB9"/>
    <w:rsid w:val="00EE02CF"/>
    <w:rsid w:val="00FE71FC"/>
    <w:rsid w:val="00FE7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1ADE"/>
    <w:rPr>
      <w:b/>
      <w:bCs/>
      <w:color w:val="000000"/>
      <w:sz w:val="24"/>
      <w:vertAlign w:val="superscript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4184"/>
    <w:pPr>
      <w:keepNext/>
      <w:spacing w:before="240" w:after="60"/>
      <w:outlineLvl w:val="0"/>
    </w:pPr>
    <w:rPr>
      <w:rFonts w:ascii="Cambria" w:eastAsia="Times New Roman" w:hAnsi="Cambria" w:cs="Times New Roman"/>
      <w:kern w:val="32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9E4BB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color w:val="auto"/>
      <w:sz w:val="36"/>
      <w:szCs w:val="36"/>
      <w:vertAlign w:val="baseline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02EB9"/>
    <w:pPr>
      <w:keepNext/>
      <w:spacing w:before="240" w:after="60"/>
      <w:outlineLvl w:val="2"/>
    </w:pPr>
    <w:rPr>
      <w:rFonts w:ascii="Cambria" w:eastAsia="Times New Roman" w:hAnsi="Cambria" w:cs="Times New Roman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14184"/>
    <w:pPr>
      <w:spacing w:before="240" w:after="60"/>
      <w:outlineLvl w:val="4"/>
    </w:pPr>
    <w:rPr>
      <w:rFonts w:ascii="Calibri" w:eastAsia="Times New Roman" w:hAnsi="Calibri" w:cs="Times New Roman"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9E4BB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color w:val="auto"/>
      <w:szCs w:val="24"/>
      <w:vertAlign w:val="baseline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9E4BB7"/>
    <w:rPr>
      <w:color w:val="0000FF"/>
      <w:u w:val="single"/>
    </w:rPr>
  </w:style>
  <w:style w:type="paragraph" w:customStyle="1" w:styleId="sottotitolo2blu">
    <w:name w:val="sottotitolo2blu"/>
    <w:basedOn w:val="Normale"/>
    <w:rsid w:val="009E4BB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color w:val="auto"/>
      <w:szCs w:val="24"/>
      <w:vertAlign w:val="baseline"/>
      <w:lang w:eastAsia="it-IT"/>
    </w:rPr>
  </w:style>
  <w:style w:type="character" w:styleId="Enfasigrassetto">
    <w:name w:val="Strong"/>
    <w:basedOn w:val="Carpredefinitoparagrafo"/>
    <w:uiPriority w:val="22"/>
    <w:qFormat/>
    <w:rsid w:val="009E4BB7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4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4BB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E4BB7"/>
    <w:rPr>
      <w:rFonts w:ascii="Times New Roman" w:eastAsia="Times New Roman" w:hAnsi="Times New Roman" w:cs="Times New Roman"/>
      <w:color w:val="auto"/>
      <w:sz w:val="36"/>
      <w:szCs w:val="36"/>
      <w:vertAlign w:val="baseline"/>
      <w:lang w:eastAsia="it-IT"/>
    </w:rPr>
  </w:style>
  <w:style w:type="paragraph" w:customStyle="1" w:styleId="data">
    <w:name w:val="data"/>
    <w:basedOn w:val="Normale"/>
    <w:rsid w:val="009E4BB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color w:val="auto"/>
      <w:szCs w:val="24"/>
      <w:vertAlign w:val="baseline"/>
      <w:lang w:eastAsia="it-IT"/>
    </w:rPr>
  </w:style>
  <w:style w:type="paragraph" w:customStyle="1" w:styleId="abstract">
    <w:name w:val="abstract"/>
    <w:basedOn w:val="Normale"/>
    <w:rsid w:val="009E4BB7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color w:val="auto"/>
      <w:szCs w:val="24"/>
      <w:vertAlign w:val="baseline"/>
      <w:lang w:eastAsia="it-IT"/>
    </w:rPr>
  </w:style>
  <w:style w:type="character" w:customStyle="1" w:styleId="apple-converted-space">
    <w:name w:val="apple-converted-space"/>
    <w:basedOn w:val="Carpredefinitoparagrafo"/>
    <w:rsid w:val="009E4BB7"/>
  </w:style>
  <w:style w:type="character" w:customStyle="1" w:styleId="Titolo1Carattere">
    <w:name w:val="Titolo 1 Carattere"/>
    <w:basedOn w:val="Carpredefinitoparagrafo"/>
    <w:link w:val="Titolo1"/>
    <w:uiPriority w:val="9"/>
    <w:rsid w:val="00214184"/>
    <w:rPr>
      <w:rFonts w:ascii="Cambria" w:eastAsia="Times New Roman" w:hAnsi="Cambria" w:cs="Times New Roman"/>
      <w:b/>
      <w:bCs/>
      <w:color w:val="000000"/>
      <w:kern w:val="32"/>
      <w:sz w:val="32"/>
      <w:szCs w:val="32"/>
      <w:vertAlign w:val="superscript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14184"/>
    <w:rPr>
      <w:rFonts w:ascii="Calibri" w:eastAsia="Times New Roman" w:hAnsi="Calibri" w:cs="Times New Roman"/>
      <w:b/>
      <w:bCs/>
      <w:i/>
      <w:iCs/>
      <w:color w:val="000000"/>
      <w:sz w:val="26"/>
      <w:szCs w:val="26"/>
      <w:vertAlign w:val="superscript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02EB9"/>
    <w:rPr>
      <w:rFonts w:ascii="Cambria" w:eastAsia="Times New Roman" w:hAnsi="Cambria" w:cs="Times New Roman"/>
      <w:b/>
      <w:bCs/>
      <w:color w:val="000000"/>
      <w:sz w:val="26"/>
      <w:szCs w:val="26"/>
      <w:vertAlign w:val="superscript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02EB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2014">
          <w:marLeft w:val="0"/>
          <w:marRight w:val="0"/>
          <w:marTop w:val="0"/>
          <w:marBottom w:val="0"/>
          <w:divBdr>
            <w:top w:val="single" w:sz="6" w:space="30" w:color="6DB2DD"/>
            <w:left w:val="single" w:sz="6" w:space="8" w:color="6DB2DD"/>
            <w:bottom w:val="single" w:sz="6" w:space="8" w:color="6DB2DD"/>
            <w:right w:val="single" w:sz="6" w:space="8" w:color="6DB2DD"/>
          </w:divBdr>
          <w:divsChild>
            <w:div w:id="11780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96587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9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911019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36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1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4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6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46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7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7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86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05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907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2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224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061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35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84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57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7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77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22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52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081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18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42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51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4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5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2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61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49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098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7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511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40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75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58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70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85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73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365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6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1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0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17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4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4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9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u2015.it/" TargetMode="External"/><Relationship Id="rId13" Type="http://schemas.openxmlformats.org/officeDocument/2006/relationships/hyperlink" Target="http://www.parma-airport.it/italiano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usparma.it/" TargetMode="External"/><Relationship Id="rId12" Type="http://schemas.openxmlformats.org/officeDocument/2006/relationships/hyperlink" Target="http://www.tep.pr.it/" TargetMode="External"/><Relationship Id="rId17" Type="http://schemas.openxmlformats.org/officeDocument/2006/relationships/hyperlink" Target="http://cnu2015.it/wp-content/uploads/2015/02/SchedaPrenotazioniAlberghiera_CNU2015_def.docx" TargetMode="External"/><Relationship Id="rId2" Type="http://schemas.openxmlformats.org/officeDocument/2006/relationships/styles" Target="styles.xml"/><Relationship Id="rId16" Type="http://schemas.openxmlformats.org/officeDocument/2006/relationships/hyperlink" Target="mailto:booking@salsomaggioreconvention.it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mailto:segreteria@cusparma.it" TargetMode="External"/><Relationship Id="rId11" Type="http://schemas.openxmlformats.org/officeDocument/2006/relationships/hyperlink" Target="http://www.trenitalia.it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alsomaggioreconvention.it/" TargetMode="External"/><Relationship Id="rId10" Type="http://schemas.openxmlformats.org/officeDocument/2006/relationships/hyperlink" Target="http://www.autostrade.it/" TargetMode="External"/><Relationship Id="rId19" Type="http://schemas.openxmlformats.org/officeDocument/2006/relationships/hyperlink" Target="http://cnu2015.it/wp-content/uploads/2015/02/piantin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autostrade.it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Links>
    <vt:vector size="84" baseType="variant">
      <vt:variant>
        <vt:i4>5832805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_PIANTINA_COMPLETA_SCARICABILE</vt:lpwstr>
      </vt:variant>
      <vt:variant>
        <vt:i4>5373973</vt:i4>
      </vt:variant>
      <vt:variant>
        <vt:i4>48</vt:i4>
      </vt:variant>
      <vt:variant>
        <vt:i4>0</vt:i4>
      </vt:variant>
      <vt:variant>
        <vt:i4>5</vt:i4>
      </vt:variant>
      <vt:variant>
        <vt:lpwstr>http://cnu2015.it/wp-content/uploads/2015/02/piantina.jpg</vt:lpwstr>
      </vt:variant>
      <vt:variant>
        <vt:lpwstr/>
      </vt:variant>
      <vt:variant>
        <vt:i4>7274559</vt:i4>
      </vt:variant>
      <vt:variant>
        <vt:i4>42</vt:i4>
      </vt:variant>
      <vt:variant>
        <vt:i4>0</vt:i4>
      </vt:variant>
      <vt:variant>
        <vt:i4>5</vt:i4>
      </vt:variant>
      <vt:variant>
        <vt:lpwstr>http://cnu2015.it/wp-content/uploads/2015/02/SchedaPrenotazioniAlberghiera_CNU2015_def.docx</vt:lpwstr>
      </vt:variant>
      <vt:variant>
        <vt:lpwstr/>
      </vt:variant>
      <vt:variant>
        <vt:i4>262206</vt:i4>
      </vt:variant>
      <vt:variant>
        <vt:i4>39</vt:i4>
      </vt:variant>
      <vt:variant>
        <vt:i4>0</vt:i4>
      </vt:variant>
      <vt:variant>
        <vt:i4>5</vt:i4>
      </vt:variant>
      <vt:variant>
        <vt:lpwstr>mailto:booking@salsomaggioreconvention.it</vt:lpwstr>
      </vt:variant>
      <vt:variant>
        <vt:lpwstr/>
      </vt:variant>
      <vt:variant>
        <vt:i4>6357114</vt:i4>
      </vt:variant>
      <vt:variant>
        <vt:i4>36</vt:i4>
      </vt:variant>
      <vt:variant>
        <vt:i4>0</vt:i4>
      </vt:variant>
      <vt:variant>
        <vt:i4>5</vt:i4>
      </vt:variant>
      <vt:variant>
        <vt:lpwstr>http://www.salsomaggioreconvention.it/</vt:lpwstr>
      </vt:variant>
      <vt:variant>
        <vt:lpwstr/>
      </vt:variant>
      <vt:variant>
        <vt:i4>65619</vt:i4>
      </vt:variant>
      <vt:variant>
        <vt:i4>33</vt:i4>
      </vt:variant>
      <vt:variant>
        <vt:i4>0</vt:i4>
      </vt:variant>
      <vt:variant>
        <vt:i4>5</vt:i4>
      </vt:variant>
      <vt:variant>
        <vt:lpwstr>http://www.autostrade.it/</vt:lpwstr>
      </vt:variant>
      <vt:variant>
        <vt:lpwstr/>
      </vt:variant>
      <vt:variant>
        <vt:i4>1048655</vt:i4>
      </vt:variant>
      <vt:variant>
        <vt:i4>30</vt:i4>
      </vt:variant>
      <vt:variant>
        <vt:i4>0</vt:i4>
      </vt:variant>
      <vt:variant>
        <vt:i4>5</vt:i4>
      </vt:variant>
      <vt:variant>
        <vt:lpwstr>http://www.parma-airport.it/italiano/</vt:lpwstr>
      </vt:variant>
      <vt:variant>
        <vt:lpwstr/>
      </vt:variant>
      <vt:variant>
        <vt:i4>327680</vt:i4>
      </vt:variant>
      <vt:variant>
        <vt:i4>27</vt:i4>
      </vt:variant>
      <vt:variant>
        <vt:i4>0</vt:i4>
      </vt:variant>
      <vt:variant>
        <vt:i4>5</vt:i4>
      </vt:variant>
      <vt:variant>
        <vt:lpwstr>http://www.tep.pr.it/</vt:lpwstr>
      </vt:variant>
      <vt:variant>
        <vt:lpwstr/>
      </vt:variant>
      <vt:variant>
        <vt:i4>65628</vt:i4>
      </vt:variant>
      <vt:variant>
        <vt:i4>24</vt:i4>
      </vt:variant>
      <vt:variant>
        <vt:i4>0</vt:i4>
      </vt:variant>
      <vt:variant>
        <vt:i4>5</vt:i4>
      </vt:variant>
      <vt:variant>
        <vt:lpwstr>http://www.trenitalia.it/</vt:lpwstr>
      </vt:variant>
      <vt:variant>
        <vt:lpwstr/>
      </vt:variant>
      <vt:variant>
        <vt:i4>65619</vt:i4>
      </vt:variant>
      <vt:variant>
        <vt:i4>21</vt:i4>
      </vt:variant>
      <vt:variant>
        <vt:i4>0</vt:i4>
      </vt:variant>
      <vt:variant>
        <vt:i4>5</vt:i4>
      </vt:variant>
      <vt:variant>
        <vt:lpwstr>http://www.autostrade.it/</vt:lpwstr>
      </vt:variant>
      <vt:variant>
        <vt:lpwstr/>
      </vt:variant>
      <vt:variant>
        <vt:i4>8257639</vt:i4>
      </vt:variant>
      <vt:variant>
        <vt:i4>9</vt:i4>
      </vt:variant>
      <vt:variant>
        <vt:i4>0</vt:i4>
      </vt:variant>
      <vt:variant>
        <vt:i4>5</vt:i4>
      </vt:variant>
      <vt:variant>
        <vt:lpwstr>http://www.cnu2015.it/</vt:lpwstr>
      </vt:variant>
      <vt:variant>
        <vt:lpwstr/>
      </vt:variant>
      <vt:variant>
        <vt:i4>8257639</vt:i4>
      </vt:variant>
      <vt:variant>
        <vt:i4>6</vt:i4>
      </vt:variant>
      <vt:variant>
        <vt:i4>0</vt:i4>
      </vt:variant>
      <vt:variant>
        <vt:i4>5</vt:i4>
      </vt:variant>
      <vt:variant>
        <vt:lpwstr>http://www.cnu2015.it/</vt:lpwstr>
      </vt:variant>
      <vt:variant>
        <vt:lpwstr/>
      </vt:variant>
      <vt:variant>
        <vt:i4>7143471</vt:i4>
      </vt:variant>
      <vt:variant>
        <vt:i4>3</vt:i4>
      </vt:variant>
      <vt:variant>
        <vt:i4>0</vt:i4>
      </vt:variant>
      <vt:variant>
        <vt:i4>5</vt:i4>
      </vt:variant>
      <vt:variant>
        <vt:lpwstr>http://www.cusparma.it/</vt:lpwstr>
      </vt:variant>
      <vt:variant>
        <vt:lpwstr/>
      </vt:variant>
      <vt:variant>
        <vt:i4>2097160</vt:i4>
      </vt:variant>
      <vt:variant>
        <vt:i4>0</vt:i4>
      </vt:variant>
      <vt:variant>
        <vt:i4>0</vt:i4>
      </vt:variant>
      <vt:variant>
        <vt:i4>5</vt:i4>
      </vt:variant>
      <vt:variant>
        <vt:lpwstr>mailto:segreteria@cusparma.it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Bonucci</dc:creator>
  <cp:lastModifiedBy>gbagnani</cp:lastModifiedBy>
  <cp:revision>2</cp:revision>
  <dcterms:created xsi:type="dcterms:W3CDTF">2015-04-20T10:06:00Z</dcterms:created>
  <dcterms:modified xsi:type="dcterms:W3CDTF">2015-04-20T10:06:00Z</dcterms:modified>
</cp:coreProperties>
</file>